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ind w:left="-567" w:firstLine="0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Universidade do Estado do Rio de Janeiro</w:t>
      </w:r>
    </w:p>
    <w:p w:rsidR="00000000" w:rsidDel="00000000" w:rsidP="00000000" w:rsidRDefault="00000000" w:rsidRPr="00000000" w14:paraId="00000002">
      <w:pPr>
        <w:spacing w:after="160" w:line="278.00000000000006" w:lineRule="auto"/>
        <w:ind w:left="-567" w:firstLine="0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Faculdade de Enfermagem</w:t>
      </w:r>
    </w:p>
    <w:p w:rsidR="00000000" w:rsidDel="00000000" w:rsidP="00000000" w:rsidRDefault="00000000" w:rsidRPr="00000000" w14:paraId="00000003">
      <w:pPr>
        <w:spacing w:after="160" w:line="278.00000000000006" w:lineRule="auto"/>
        <w:ind w:left="-567" w:firstLine="0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Programa de Pós-Graduação em Enfermagem</w:t>
      </w:r>
    </w:p>
    <w:p w:rsidR="00000000" w:rsidDel="00000000" w:rsidP="00000000" w:rsidRDefault="00000000" w:rsidRPr="00000000" w14:paraId="00000004">
      <w:pPr>
        <w:spacing w:after="160" w:line="278.00000000000006" w:lineRule="auto"/>
        <w:ind w:left="-567" w:firstLine="0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Curso de Mestrado em Enfermagem </w:t>
      </w:r>
    </w:p>
    <w:p w:rsidR="00000000" w:rsidDel="00000000" w:rsidP="00000000" w:rsidRDefault="00000000" w:rsidRPr="00000000" w14:paraId="00000005">
      <w:pPr>
        <w:spacing w:after="160" w:line="278.00000000000006" w:lineRule="auto"/>
        <w:ind w:left="-567" w:firstLine="0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(2024-2026)</w:t>
      </w:r>
    </w:p>
    <w:p w:rsidR="00000000" w:rsidDel="00000000" w:rsidP="00000000" w:rsidRDefault="00000000" w:rsidRPr="00000000" w14:paraId="00000006">
      <w:pPr>
        <w:spacing w:after="160" w:line="278.00000000000006" w:lineRule="auto"/>
        <w:ind w:left="-567" w:firstLine="0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78.00000000000006" w:lineRule="auto"/>
        <w:ind w:left="-567" w:firstLine="0"/>
        <w:jc w:val="center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Título da dissertação de mestrado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Podcast sobre cuidados de criança com gastrostomia para familiares cuidadores: uma proposta de transição segura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495300</wp:posOffset>
            </wp:positionH>
            <wp:positionV relativeFrom="paragraph">
              <wp:posOffset>587375</wp:posOffset>
            </wp:positionV>
            <wp:extent cx="4466893" cy="5134124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6893" cy="51341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after="160" w:line="278.00000000000006" w:lineRule="auto"/>
        <w:ind w:left="-567" w:firstLine="0"/>
        <w:jc w:val="center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ind w:left="-567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Aprovação pelo CEP: CAEE: 85965324.1.0000.5282, Parecer: 7.487.466</w:t>
      </w:r>
    </w:p>
    <w:p w:rsidR="00000000" w:rsidDel="00000000" w:rsidP="00000000" w:rsidRDefault="00000000" w:rsidRPr="00000000" w14:paraId="0000000A">
      <w:pPr>
        <w:spacing w:after="160" w:line="278.00000000000006" w:lineRule="auto"/>
        <w:ind w:left="-567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ind w:left="-567" w:firstLine="0"/>
        <w:jc w:val="center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Mestranda: Michele Garcia Pereira Carvalho</w:t>
      </w:r>
    </w:p>
    <w:p w:rsidR="00000000" w:rsidDel="00000000" w:rsidP="00000000" w:rsidRDefault="00000000" w:rsidRPr="00000000" w14:paraId="0000000C">
      <w:pPr>
        <w:spacing w:after="160" w:line="278.00000000000006" w:lineRule="auto"/>
        <w:ind w:left="-567" w:firstLine="0"/>
        <w:jc w:val="center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Orientadora: Prof. Dra. Ivone Evangelista Cabral</w:t>
      </w:r>
    </w:p>
    <w:p w:rsidR="00000000" w:rsidDel="00000000" w:rsidP="00000000" w:rsidRDefault="00000000" w:rsidRPr="00000000" w14:paraId="0000000D">
      <w:pPr>
        <w:spacing w:after="160" w:line="278.00000000000006" w:lineRule="auto"/>
        <w:ind w:left="-567" w:firstLine="0"/>
        <w:jc w:val="center"/>
        <w:rPr>
          <w:i w:val="1"/>
          <w:i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78.00000000000006" w:lineRule="auto"/>
        <w:ind w:left="-567" w:firstLine="0"/>
        <w:jc w:val="center"/>
        <w:rPr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Podcast Como cuidar de criança com GTT em casa?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Sobre o podcast</w:t>
      </w:r>
    </w:p>
    <w:p w:rsidR="00000000" w:rsidDel="00000000" w:rsidP="00000000" w:rsidRDefault="00000000" w:rsidRPr="00000000" w14:paraId="00000010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Esse podcast é formado por 12 episódios e está sendo desenvolvido como uma tecnologia facilitadora de cuidado (TFC) para apoiar cuidadores familiares de crianças que vivem com gastrostomia em casa. Os episódios foram criados a partir dos resultados das evidências científicas agrupadas em uma revisão integrativa de literatura, mas não substituem o acompanhamento periódico e orientação de  profissionais de saúde, especialmente de enfermeiros, quando da alta hospitalar, em acompanhamento ambulatorial e ou  na atenção primária.</w:t>
      </w:r>
    </w:p>
    <w:p w:rsidR="00000000" w:rsidDel="00000000" w:rsidP="00000000" w:rsidRDefault="00000000" w:rsidRPr="00000000" w14:paraId="00000011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equipe envolvida no processo de criação da TFC é composta por: Enfermeira especialista em pediatria; Enfermeira especialista em saúde da criança e professora adjunta do departamento materno infantil da Uerj; Graduanda em Enfermagem da Uerj, bolsista de iniciação científica; avaliadores especialistas em saúde da criança com experiência no cuidado à criança que vive com gastrostomia em diferentes cenários e potenciais usuários da TFC. </w:t>
      </w:r>
    </w:p>
    <w:p w:rsidR="00000000" w:rsidDel="00000000" w:rsidP="00000000" w:rsidRDefault="00000000" w:rsidRPr="00000000" w14:paraId="00000012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Os instrumentos metodológicos e tecnológicas usados para desenvolvimento da ferramenta foram: metodologia da revisão integrativa de literatura para a síntese de evidências que subsidiou a criação de  conteúdo do podcast; recursos informacionais e de inteligência artificial para a gravação e edição de aúdio como o Adobe podcast®, canva®, stream yard®, chat GPT®, copilot® e microsoft word®. Para a avaliação adotou-se o instrumento AGREE-HS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adaptado para avaliadores especialistas e avaliadores potenciais usuários (cuidadores familiares). </w:t>
      </w:r>
    </w:p>
    <w:p w:rsidR="00000000" w:rsidDel="00000000" w:rsidP="00000000" w:rsidRDefault="00000000" w:rsidRPr="00000000" w14:paraId="00000013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Como e onde acessar?</w:t>
      </w:r>
    </w:p>
    <w:p w:rsidR="00000000" w:rsidDel="00000000" w:rsidP="00000000" w:rsidRDefault="00000000" w:rsidRPr="00000000" w14:paraId="00000014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Este podcast é gratuito, sem fins lucrativos e estará disponível na página eletrônica do Grupo Crianes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https://crianes-uerj-ufrj.tech/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podcast), clicando na aba CriaNes, em seguida em podcast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488950</wp:posOffset>
            </wp:positionH>
            <wp:positionV relativeFrom="paragraph">
              <wp:posOffset>385119</wp:posOffset>
            </wp:positionV>
            <wp:extent cx="4466893" cy="5134124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6893" cy="51341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acesso aos episódios do Podcast, gravado no formato MP3,  exige conexão à internet para ouví-lo ou baixá-lo para escutar offline (desde que tenha feito o download antes  no seu aparelho telefônico).</w:t>
      </w:r>
    </w:p>
    <w:p w:rsidR="00000000" w:rsidDel="00000000" w:rsidP="00000000" w:rsidRDefault="00000000" w:rsidRPr="00000000" w14:paraId="00000016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Conflito de interesse:</w:t>
      </w:r>
    </w:p>
    <w:p w:rsidR="00000000" w:rsidDel="00000000" w:rsidP="00000000" w:rsidRDefault="00000000" w:rsidRPr="00000000" w14:paraId="00000017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não há conflitos de interesses com relação a produtos sugeridos e que as informações compartilhadas nesta TFC não substituem a avaliação e orientação de profissionais de saúde.</w:t>
      </w:r>
    </w:p>
    <w:p w:rsidR="00000000" w:rsidDel="00000000" w:rsidP="00000000" w:rsidRDefault="00000000" w:rsidRPr="00000000" w14:paraId="00000018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Sustentabilidade e proteção ambiental</w:t>
      </w:r>
    </w:p>
    <w:p w:rsidR="00000000" w:rsidDel="00000000" w:rsidP="00000000" w:rsidRDefault="00000000" w:rsidRPr="00000000" w14:paraId="00000019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o descarte de material hospitalar consumido em ambiente de casa, recomenda-se que acessem a página eletrônica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https://www.descarteconsciente.com.br/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 uma lista de endereços de postos de coleta de seringas, frascos e embalagens de medicamentos mencionados nos episódios.</w:t>
      </w:r>
    </w:p>
    <w:p w:rsidR="00000000" w:rsidDel="00000000" w:rsidP="00000000" w:rsidRDefault="00000000" w:rsidRPr="00000000" w14:paraId="0000001A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 descrição de cada episódio encontra-se abaixo. Aproveite e repita quantas vezes quiser! </w:t>
      </w:r>
    </w:p>
    <w:p w:rsidR="00000000" w:rsidDel="00000000" w:rsidP="00000000" w:rsidRDefault="00000000" w:rsidRPr="00000000" w14:paraId="0000001B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Episódio #1 – Como posicionar a criança com GTT?</w:t>
      </w:r>
    </w:p>
    <w:p w:rsidR="00000000" w:rsidDel="00000000" w:rsidP="00000000" w:rsidRDefault="00000000" w:rsidRPr="00000000" w14:paraId="0000001C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conteúdo deste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episódio, tem  duração de 3:03 minutos, refere-se ao posicionamento seguro da criança para a administração de alimentação, medicamentos e hidratação em casa. </w:t>
      </w:r>
    </w:p>
    <w:p w:rsidR="00000000" w:rsidDel="00000000" w:rsidP="00000000" w:rsidRDefault="00000000" w:rsidRPr="00000000" w14:paraId="0000001D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Episódio #2 – Como fazer a lavagem da GTT?</w:t>
      </w:r>
    </w:p>
    <w:p w:rsidR="00000000" w:rsidDel="00000000" w:rsidP="00000000" w:rsidRDefault="00000000" w:rsidRPr="00000000" w14:paraId="0000001E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conteúdo deste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episódio tem duração de 2:37 minutos e  trata da lavagem da gastrostomia internamente, antes e após o manejo da GTT em casa. </w:t>
      </w:r>
    </w:p>
    <w:p w:rsidR="00000000" w:rsidDel="00000000" w:rsidP="00000000" w:rsidRDefault="00000000" w:rsidRPr="00000000" w14:paraId="0000001F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Episódio #3 – Como selecionar, preparar e acondicionar os alimentos da criança com GTT?</w:t>
      </w:r>
    </w:p>
    <w:p w:rsidR="00000000" w:rsidDel="00000000" w:rsidP="00000000" w:rsidRDefault="00000000" w:rsidRPr="00000000" w14:paraId="00000020">
      <w:pPr>
        <w:spacing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episódio  tem duração de 4:05 minutos e trata da seleção, preparo e acondicionamento dos alimentos para administração pela gastrostomia em casa. </w:t>
      </w:r>
    </w:p>
    <w:p w:rsidR="00000000" w:rsidDel="00000000" w:rsidP="00000000" w:rsidRDefault="00000000" w:rsidRPr="00000000" w14:paraId="00000021">
      <w:pPr>
        <w:spacing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Episódio #4 – Quais cuidados na hora de ofertar alimentos e hidratação pela GTT?</w:t>
      </w:r>
    </w:p>
    <w:p w:rsidR="00000000" w:rsidDel="00000000" w:rsidP="00000000" w:rsidRDefault="00000000" w:rsidRPr="00000000" w14:paraId="00000024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episódio tem duração de 7:24 minutos e trata dos cuidados para alimentar com segurança uma criança com gastrostomia em casa.</w:t>
      </w:r>
    </w:p>
    <w:p w:rsidR="00000000" w:rsidDel="00000000" w:rsidP="00000000" w:rsidRDefault="00000000" w:rsidRPr="00000000" w14:paraId="00000025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Episódio #5 – Como ressignificar a alimentação da criança com sonda de GTT e sua família?</w:t>
      </w:r>
    </w:p>
    <w:p w:rsidR="00000000" w:rsidDel="00000000" w:rsidP="00000000" w:rsidRDefault="00000000" w:rsidRPr="00000000" w14:paraId="00000026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episódio trata da atribuição de novos sentidos, valores e perspectivas na alimentação de uma criança com gastrostomia em casa. Está disponível no formato MP3 e tem duração de 3:54 minutos. Para acessá-lo online, você deve ter um aparelho com acesso a internet e/ou para acessar offline, você deve realizar o download antecipado no seu aparelho. </w:t>
      </w:r>
    </w:p>
    <w:p w:rsidR="00000000" w:rsidDel="00000000" w:rsidP="00000000" w:rsidRDefault="00000000" w:rsidRPr="00000000" w14:paraId="00000027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Episódio #6 – Como fazer a higiene bucal da criança com sonda de GTT?</w:t>
      </w:r>
    </w:p>
    <w:p w:rsidR="00000000" w:rsidDel="00000000" w:rsidP="00000000" w:rsidRDefault="00000000" w:rsidRPr="00000000" w14:paraId="00000028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episódio tem duração de 2:00 minutos da higienização da boca da criança com gastrostomia em casa.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581025</wp:posOffset>
            </wp:positionH>
            <wp:positionV relativeFrom="paragraph">
              <wp:posOffset>308183</wp:posOffset>
            </wp:positionV>
            <wp:extent cx="4466893" cy="513412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6893" cy="51341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Episódio #7 – Como higienizar as mãos no cuidado à criança com GTT?</w:t>
      </w:r>
    </w:p>
    <w:p w:rsidR="00000000" w:rsidDel="00000000" w:rsidP="00000000" w:rsidRDefault="00000000" w:rsidRPr="00000000" w14:paraId="0000002A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episódio tem duração total de 3:57 minutos e trata da higiene das mãos de forma segura no cuidado da criança com gastrostomia em casa. </w:t>
      </w:r>
    </w:p>
    <w:p w:rsidR="00000000" w:rsidDel="00000000" w:rsidP="00000000" w:rsidRDefault="00000000" w:rsidRPr="00000000" w14:paraId="0000002B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Episódio #8 – Como preparar e administrar medicamentos pela GTT?</w:t>
      </w:r>
    </w:p>
    <w:p w:rsidR="00000000" w:rsidDel="00000000" w:rsidP="00000000" w:rsidRDefault="00000000" w:rsidRPr="00000000" w14:paraId="0000002C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episódio tem duração total de 7:24 minutos e trata do preparo e administração segura dos medicamentos ofertados à criança com gastrostomia em casa.</w:t>
      </w:r>
    </w:p>
    <w:p w:rsidR="00000000" w:rsidDel="00000000" w:rsidP="00000000" w:rsidRDefault="00000000" w:rsidRPr="00000000" w14:paraId="0000002D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Episódio #9 – Como cuidar da pele da criança com GTT?</w:t>
      </w:r>
    </w:p>
    <w:p w:rsidR="00000000" w:rsidDel="00000000" w:rsidP="00000000" w:rsidRDefault="00000000" w:rsidRPr="00000000" w14:paraId="0000002E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episódio tem duração total de 7:45 minutos e trata dos cuidados na limpeza da pele e estoma, prevenção e tratamento de granulomas, curativos e barreiras para pele em situações de irritabilidade, vazamentos e lesões da criança que vive com gastrostomia em casa. </w:t>
      </w:r>
    </w:p>
    <w:p w:rsidR="00000000" w:rsidDel="00000000" w:rsidP="00000000" w:rsidRDefault="00000000" w:rsidRPr="00000000" w14:paraId="0000002F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Episódio #10 – Como identificar e lidar com complicações na criança com sonda de GTT?</w:t>
      </w:r>
    </w:p>
    <w:p w:rsidR="00000000" w:rsidDel="00000000" w:rsidP="00000000" w:rsidRDefault="00000000" w:rsidRPr="00000000" w14:paraId="00000030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episódio tem duração total de 8:51 minutos e trata da identificação das causas mais comuns de complicações, prevenção e manejo seguro em diferentes cenários da criança que vive com gastrostomia em casa.  </w:t>
      </w:r>
    </w:p>
    <w:p w:rsidR="00000000" w:rsidDel="00000000" w:rsidP="00000000" w:rsidRDefault="00000000" w:rsidRPr="00000000" w14:paraId="00000031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Episódio #11 – Como limpar, posicionar e substituir a sonda de GTT?</w:t>
      </w:r>
    </w:p>
    <w:p w:rsidR="00000000" w:rsidDel="00000000" w:rsidP="00000000" w:rsidRDefault="00000000" w:rsidRPr="00000000" w14:paraId="00000032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episódio tem duração total de 5:38 minutos e trata da limpeza e substituição do dispositivo e os cuidados de descompressão da pele da criança que vive com gastrostomia em casa. </w:t>
      </w:r>
    </w:p>
    <w:p w:rsidR="00000000" w:rsidDel="00000000" w:rsidP="00000000" w:rsidRDefault="00000000" w:rsidRPr="00000000" w14:paraId="00000033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Episódio #12 – Como prevenir e cuidar dos vazamentos pela sonda GTT?</w:t>
      </w:r>
    </w:p>
    <w:p w:rsidR="00000000" w:rsidDel="00000000" w:rsidP="00000000" w:rsidRDefault="00000000" w:rsidRPr="00000000" w14:paraId="00000034">
      <w:pPr>
        <w:spacing w:after="160" w:line="278.00000000000006" w:lineRule="auto"/>
        <w:ind w:left="-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episódio tem duração total de 4:35 minutos e trata das medidas de prevenção e manejo em casos de vazamentos e suas repercussões na criança que vive com gastrostomia em casa. </w:t>
      </w:r>
    </w:p>
    <w:p w:rsidR="00000000" w:rsidDel="00000000" w:rsidP="00000000" w:rsidRDefault="00000000" w:rsidRPr="00000000" w14:paraId="00000035">
      <w:pPr>
        <w:spacing w:after="160" w:line="240" w:lineRule="auto"/>
        <w:ind w:left="-567" w:firstLine="0"/>
        <w:rPr>
          <w:b w:val="1"/>
          <w:bCs w:val="1"/>
          <w:i w:val="1"/>
          <w:iCs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Para iniciar sua avaliação, clique aqui: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14"/>
            <w:szCs w:val="14"/>
            <w:u w:val="single"/>
            <w:rtl w:val="0"/>
          </w:rPr>
          <w:t xml:space="preserve">https://docs.google.com/forms/d/e/1FAIpQLSdRc-IwAZRPXBczdiTKMxqbYBYiYoAkeboW8GItulAZOp7wkw/viewform?usp=sharing&amp;ouid=107819673175633354322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line="240" w:lineRule="auto"/>
        <w:ind w:left="-567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14"/>
          <w:szCs w:val="14"/>
          <w:u w:val="single"/>
          <w:rtl w:val="0"/>
        </w:rPr>
        <w:br w:type="textWrapping"/>
        <w:t xml:space="preserve">Este conteúdo não deve ser reproduzido em nenhum meio, sob nenhuma hipótese, sem prévia autorização e consentimento das autoras.</w:t>
      </w:r>
      <w:r w:rsidDel="00000000" w:rsidR="00000000" w:rsidRPr="00000000">
        <w:rPr>
          <w:rtl w:val="0"/>
        </w:rPr>
      </w:r>
    </w:p>
    <w:sectPr>
      <w:headerReference r:id="rId11" w:type="first"/>
      <w:footerReference r:id="rId12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Roboto" w:cs="Roboto" w:eastAsia="Roboto" w:hAnsi="Roboto"/>
          <w:color w:val="444746"/>
          <w:sz w:val="17"/>
          <w:szCs w:val="17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444746"/>
          <w:sz w:val="17"/>
          <w:szCs w:val="17"/>
          <w:rtl w:val="0"/>
        </w:rPr>
        <w:t xml:space="preserve">AGREE-HS é um acrônimo para designar Appraisal of Guidelines for Research and Evaluation-Health System. É um instrumento formado por cinco itens de avaliação - tópico (assunto principal), participantes, métodos, recomendações e implementabilidade (capacidade de ser utilizado no serviço de saúde). O principal objetivo desse instrumento é avaliar orientações de políticas de saúde, destacando suas fortalezas e deficiências daqueles tópicos que abordam o contexto de saúde de uma forma mais ampliada. </w:t>
      </w:r>
    </w:p>
    <w:p w:rsidR="00000000" w:rsidDel="00000000" w:rsidP="00000000" w:rsidRDefault="00000000" w:rsidRPr="00000000" w14:paraId="0000003A">
      <w:pPr>
        <w:spacing w:line="240" w:lineRule="auto"/>
        <w:ind w:left="-80" w:firstLine="0"/>
        <w:jc w:val="both"/>
        <w:rPr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444746"/>
          <w:sz w:val="17"/>
          <w:szCs w:val="17"/>
          <w:rtl w:val="0"/>
        </w:rPr>
        <w:t xml:space="preserve">Brouwers et al. Assessment of health systems guidance using the Appraisal of Guidelines for Research and Evaluation – Health Systems (AGREE-HS) instrument. Health Policy, v. 123, issue 7, pages 646-651, July 2019. DOI: </w:t>
      </w:r>
      <w:hyperlink r:id="rId1">
        <w:r w:rsidDel="00000000" w:rsidR="00000000" w:rsidRPr="00000000">
          <w:rPr>
            <w:rFonts w:ascii="Roboto" w:cs="Roboto" w:eastAsia="Roboto" w:hAnsi="Roboto"/>
            <w:color w:val="0b57d0"/>
            <w:sz w:val="17"/>
            <w:szCs w:val="17"/>
            <w:rtl w:val="0"/>
          </w:rPr>
          <w:t xml:space="preserve">https://doi.org/10.1016/j.healthpol.2019.05.004</w:t>
        </w:r>
      </w:hyperlink>
      <w:r w:rsidDel="00000000" w:rsidR="00000000" w:rsidRPr="00000000">
        <w:rPr>
          <w:rFonts w:ascii="Roboto" w:cs="Roboto" w:eastAsia="Roboto" w:hAnsi="Roboto"/>
          <w:color w:val="444746"/>
          <w:sz w:val="17"/>
          <w:szCs w:val="17"/>
          <w:rtl w:val="0"/>
        </w:rPr>
        <w:t xml:space="preserve">. Acesso em 11 Fev 2026.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1.xml"/><Relationship Id="rId10" Type="http://schemas.openxmlformats.org/officeDocument/2006/relationships/hyperlink" Target="https://docs.google.com/forms/d/e/1FAIpQLSdRc-IwAZRPXBczdiTKMxqbYBYiYoAkeboW8GItulAZOp7wkw/viewform?usp=sharing&amp;ouid=107819673175633354322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descarteconsciente.com.br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https://crianes-uerj-ufrj.tech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doi.org/10.1016/j.healthpol.2019.05.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